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2DE" w:rsidRPr="00C112DE" w:rsidRDefault="00C112DE" w:rsidP="00C112D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2D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112DE" w:rsidRPr="00C112DE" w:rsidRDefault="00C112DE" w:rsidP="00C112D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2D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112DE">
        <w:rPr>
          <w:rFonts w:ascii="Times New Roman" w:hAnsi="Times New Roman" w:cs="Times New Roman"/>
          <w:b/>
          <w:sz w:val="24"/>
          <w:szCs w:val="24"/>
        </w:rPr>
        <w:t>Новонадыровская</w:t>
      </w:r>
      <w:proofErr w:type="spellEnd"/>
      <w:r w:rsidRPr="00C112D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C112DE" w:rsidRPr="00C112DE" w:rsidRDefault="00C112DE" w:rsidP="00C112D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12DE">
        <w:rPr>
          <w:rFonts w:ascii="Times New Roman" w:hAnsi="Times New Roman" w:cs="Times New Roman"/>
          <w:b/>
          <w:sz w:val="24"/>
          <w:szCs w:val="24"/>
        </w:rPr>
        <w:t>Альметьевского</w:t>
      </w:r>
      <w:proofErr w:type="spellEnd"/>
      <w:r w:rsidRPr="00C112D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330A2B" w:rsidRPr="00330A2B" w:rsidRDefault="00330A2B" w:rsidP="0033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Контрольно-измерительный материал </w:t>
      </w: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математике</w:t>
      </w:r>
    </w:p>
    <w:p w:rsidR="00330A2B" w:rsidRP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промежуточной аттестации</w:t>
      </w:r>
    </w:p>
    <w:p w:rsidR="00330A2B" w:rsidRPr="00330A2B" w:rsidRDefault="00C06A8A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="00BF5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30A2B" w:rsidRP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112D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</w:t>
      </w:r>
      <w:proofErr w:type="gramEnd"/>
      <w:r w:rsidR="00C112D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330A2B" w:rsidRP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</w:p>
    <w:p w:rsidR="00330A2B" w:rsidRPr="00330A2B" w:rsidRDefault="00C112DE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2024/2025</w:t>
      </w:r>
      <w:r w:rsidR="00330A2B" w:rsidRPr="0033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30A2B" w:rsidRPr="00330A2B" w:rsidRDefault="00330A2B" w:rsidP="00330A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30A2B" w:rsidRPr="00330A2B" w:rsidRDefault="00330A2B" w:rsidP="00330A2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A41" w:rsidRPr="00C112DE" w:rsidRDefault="00C112DE" w:rsidP="00F10A4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Миназова Г.И.</w:t>
      </w:r>
    </w:p>
    <w:p w:rsidR="00F10A41" w:rsidRPr="00F10A41" w:rsidRDefault="00F10A41" w:rsidP="00F10A4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10A41">
        <w:rPr>
          <w:rFonts w:ascii="Times New Roman" w:eastAsia="Calibri" w:hAnsi="Times New Roman" w:cs="Times New Roman"/>
          <w:sz w:val="28"/>
          <w:szCs w:val="28"/>
        </w:rPr>
        <w:t>учитель начальных классов</w:t>
      </w:r>
    </w:p>
    <w:p w:rsidR="00330A2B" w:rsidRPr="00330A2B" w:rsidRDefault="00330A2B" w:rsidP="00F10A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F10A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A2B" w:rsidRPr="00330A2B" w:rsidRDefault="00330A2B" w:rsidP="00330A2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30A2B" w:rsidRPr="00330A2B" w:rsidRDefault="00330A2B" w:rsidP="00330A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30A2B" w:rsidRPr="00330A2B" w:rsidRDefault="00330A2B" w:rsidP="00330A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30A2B" w:rsidRDefault="00330A2B" w:rsidP="00330A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30A2B" w:rsidRPr="00330A2B" w:rsidRDefault="00330A2B" w:rsidP="00C06A8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30A2B" w:rsidRPr="00330A2B" w:rsidRDefault="00C112DE" w:rsidP="00330A2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2025</w:t>
      </w:r>
      <w:r w:rsidR="00330A2B" w:rsidRPr="00330A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г.</w:t>
      </w:r>
    </w:p>
    <w:p w:rsidR="00330A2B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A54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A54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A54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A54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A54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A54" w:rsidRPr="00330A2B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A2B" w:rsidRPr="00FC6A00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330A2B" w:rsidRPr="00FC6A00" w:rsidRDefault="00330A2B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0A2B" w:rsidRPr="00FC6A00" w:rsidRDefault="00330A2B" w:rsidP="000D69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годовая аттестация проводится с целью установления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фактического уровня теоретических знаний учащихся по математике, их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практических умений и навыков, установления соответствия предметных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универсальных учебных действий учащихся требованиям ФГОС за курс 4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класса по математике</w:t>
      </w:r>
      <w:r w:rsidR="003C5343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0A2B" w:rsidRPr="00FC6A00" w:rsidRDefault="000D6925" w:rsidP="00330A2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330A2B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Аттестационный материал составлен на основе УМК «Школа России»:</w:t>
      </w:r>
      <w:r w:rsidR="00330A2B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Моро М.И., </w:t>
      </w:r>
      <w:proofErr w:type="spellStart"/>
      <w:r w:rsidR="00330A2B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="00330A2B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Бельтюкова Г.В., Волкова С.И., Степанова</w:t>
      </w:r>
      <w:r w:rsidR="00330A2B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С.В.. Математика. Рабочая программа. (Сборник рабочих программ</w:t>
      </w:r>
      <w:r w:rsidR="00330A2B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«Школа России» 1-4 классы. Пособие для учителей общеобразовательных учреждений. – М.: Просвещение, 2018)</w:t>
      </w:r>
    </w:p>
    <w:p w:rsidR="00330A2B" w:rsidRPr="00FC6A00" w:rsidRDefault="00330A2B" w:rsidP="00FC6A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6A00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8C5049"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6 заданий. Из них 5</w:t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базового уровня, 1 задание повышенного уровня. </w:t>
      </w:r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проведения: комбинированная контрольная работа, </w:t>
      </w:r>
      <w:r w:rsidRPr="00FC6A00">
        <w:rPr>
          <w:rFonts w:ascii="Times New Roman" w:eastAsia="Calibri" w:hAnsi="Times New Roman" w:cs="Times New Roman"/>
          <w:sz w:val="24"/>
          <w:szCs w:val="24"/>
        </w:rPr>
        <w:t>рассчитана на 40 минут.</w:t>
      </w:r>
    </w:p>
    <w:p w:rsidR="00FC6A00" w:rsidRDefault="00FC6A00" w:rsidP="00FC6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Кодификатор</w:t>
      </w: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содержания и требований к уровню подготовки</w:t>
      </w:r>
    </w:p>
    <w:p w:rsidR="00FC6A00" w:rsidRPr="00FC6A00" w:rsidRDefault="00FC6A00" w:rsidP="00FC6A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Перечень элементов содержания, проверяемых в контрольной работе по математике</w:t>
      </w: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Кодификатор составлен на основе </w:t>
      </w:r>
      <w:proofErr w:type="gramStart"/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 государственного</w:t>
      </w:r>
      <w:proofErr w:type="gramEnd"/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стандарта начального общего образования  (приказ Министерства образования и науки Российской Федерации № 373 от  06. 10. </w:t>
      </w:r>
      <w:smartTag w:uri="urn:schemas-microsoft-com:office:smarttags" w:element="metricconverter">
        <w:smartTagPr>
          <w:attr w:name="ProductID" w:val="2009 г"/>
        </w:smartTagPr>
        <w:r w:rsidRPr="00FC6A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Конкретизация элементов содержания, включенных в кодификатор, содержится в Примерной программе начального общего образования по математике.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141"/>
        <w:gridCol w:w="1418"/>
      </w:tblGrid>
      <w:tr w:rsidR="00FC6A00" w:rsidRPr="00D363B5" w:rsidTr="00D363B5">
        <w:trPr>
          <w:trHeight w:val="966"/>
        </w:trPr>
        <w:tc>
          <w:tcPr>
            <w:tcW w:w="960" w:type="dxa"/>
            <w:shd w:val="clear" w:color="auto" w:fill="FFFFFF"/>
          </w:tcPr>
          <w:p w:rsidR="00FC6A00" w:rsidRPr="00D363B5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8141" w:type="dxa"/>
            <w:shd w:val="clear" w:color="auto" w:fill="FFFFFF"/>
          </w:tcPr>
          <w:p w:rsidR="00FC6A00" w:rsidRPr="00D363B5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Контролируемые элементы  содержания</w:t>
            </w:r>
          </w:p>
        </w:tc>
        <w:tc>
          <w:tcPr>
            <w:tcW w:w="1418" w:type="dxa"/>
            <w:shd w:val="clear" w:color="auto" w:fill="FFFFFF"/>
          </w:tcPr>
          <w:p w:rsidR="00FC6A00" w:rsidRPr="00D363B5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1" w:type="dxa"/>
          </w:tcPr>
          <w:p w:rsidR="00FC6A00" w:rsidRPr="00D363B5" w:rsidRDefault="00D363B5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1 000 000. Сложение и вычитание чисел в пределах 1 000 000. Числовое выражение. Установление порядка действий в  выражениях со  скобками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1" w:type="dxa"/>
          </w:tcPr>
          <w:p w:rsidR="00FC6A00" w:rsidRPr="00D363B5" w:rsidRDefault="00D363B5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между компонентами и результатом действий. Нахождение неизвестного компонента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1" w:type="dxa"/>
          </w:tcPr>
          <w:p w:rsidR="00FC6A00" w:rsidRPr="00D363B5" w:rsidRDefault="00D363B5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Решение текстовых задач арифметическим способом </w:t>
            </w: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опорой на схемы, таблицы, краткие записи и другие модели).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1" w:type="dxa"/>
          </w:tcPr>
          <w:p w:rsidR="00FC6A00" w:rsidRPr="00D363B5" w:rsidRDefault="00D363B5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упорядочение объектов по разным признакам: длине, массе, вместимости.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1" w:type="dxa"/>
          </w:tcPr>
          <w:p w:rsidR="00FC6A00" w:rsidRPr="00D363B5" w:rsidRDefault="00D363B5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геометрической задачи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1" w:type="dxa"/>
          </w:tcPr>
          <w:p w:rsidR="00FC6A00" w:rsidRPr="00D363B5" w:rsidRDefault="001C03DB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повышенной сложности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6A00" w:rsidRPr="00D363B5" w:rsidTr="00D363B5">
        <w:trPr>
          <w:trHeight w:val="966"/>
        </w:trPr>
        <w:tc>
          <w:tcPr>
            <w:tcW w:w="960" w:type="dxa"/>
            <w:vAlign w:val="center"/>
          </w:tcPr>
          <w:p w:rsidR="00FC6A00" w:rsidRPr="00D363B5" w:rsidRDefault="00FC6A00" w:rsidP="00FC6A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</w:tcPr>
          <w:p w:rsidR="00FC6A00" w:rsidRPr="00D363B5" w:rsidRDefault="00FC6A00" w:rsidP="00FC6A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Раздел 2. Перечень требований к уровню подготовки обучающихся, освоивших общеобразовательную программу 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по математике</w:t>
      </w:r>
    </w:p>
    <w:p w:rsidR="00FC6A00" w:rsidRPr="00FC6A00" w:rsidRDefault="00FC6A00" w:rsidP="00FC6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141"/>
        <w:gridCol w:w="1418"/>
      </w:tblGrid>
      <w:tr w:rsidR="0023022B" w:rsidRPr="00FC6A00" w:rsidTr="0023022B">
        <w:tc>
          <w:tcPr>
            <w:tcW w:w="960" w:type="dxa"/>
          </w:tcPr>
          <w:p w:rsidR="0023022B" w:rsidRPr="00FC6A00" w:rsidRDefault="0023022B" w:rsidP="00CC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задания в работе</w:t>
            </w:r>
          </w:p>
        </w:tc>
        <w:tc>
          <w:tcPr>
            <w:tcW w:w="8141" w:type="dxa"/>
          </w:tcPr>
          <w:p w:rsidR="0023022B" w:rsidRPr="00FC6A00" w:rsidRDefault="0023022B" w:rsidP="00CC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результаты.</w:t>
            </w:r>
          </w:p>
          <w:p w:rsidR="0023022B" w:rsidRPr="00FC6A00" w:rsidRDefault="0023022B" w:rsidP="00CC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1418" w:type="dxa"/>
          </w:tcPr>
          <w:p w:rsidR="0023022B" w:rsidRPr="00FC6A00" w:rsidRDefault="0023022B" w:rsidP="00CC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23022B" w:rsidRPr="00FC6A00" w:rsidTr="0023022B">
        <w:tc>
          <w:tcPr>
            <w:tcW w:w="960" w:type="dxa"/>
            <w:vAlign w:val="center"/>
          </w:tcPr>
          <w:p w:rsidR="0023022B" w:rsidRPr="00FC6A00" w:rsidRDefault="0023022B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1" w:type="dxa"/>
          </w:tcPr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порядок действий в числовом выражении (со скобками и без скобок); находить значение числового выражения (содержащего 2-3 арифметических действия со скобками и без скобок)</w:t>
            </w:r>
          </w:p>
        </w:tc>
        <w:tc>
          <w:tcPr>
            <w:tcW w:w="1418" w:type="dxa"/>
          </w:tcPr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022B" w:rsidRPr="00FC6A00" w:rsidTr="0023022B">
        <w:tc>
          <w:tcPr>
            <w:tcW w:w="960" w:type="dxa"/>
            <w:vAlign w:val="center"/>
          </w:tcPr>
          <w:p w:rsidR="0023022B" w:rsidRPr="00FC6A00" w:rsidRDefault="0023022B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1" w:type="dxa"/>
          </w:tcPr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неизвестный компонент арифметического действия; </w:t>
            </w:r>
          </w:p>
        </w:tc>
        <w:tc>
          <w:tcPr>
            <w:tcW w:w="1418" w:type="dxa"/>
          </w:tcPr>
          <w:p w:rsidR="0023022B" w:rsidRPr="00FC6A00" w:rsidRDefault="0048481C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022B" w:rsidRPr="00FC6A00" w:rsidTr="0023022B">
        <w:tc>
          <w:tcPr>
            <w:tcW w:w="960" w:type="dxa"/>
            <w:vAlign w:val="center"/>
          </w:tcPr>
          <w:p w:rsidR="0023022B" w:rsidRPr="00FC6A00" w:rsidRDefault="0023022B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1" w:type="dxa"/>
          </w:tcPr>
          <w:p w:rsidR="0048481C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задачу, устанавливать зависимость между величинами, взаимосвязь между условием и вопросом задачи, решать задачи арифметическим способом (в 1-2 действия), объяснять решение</w:t>
            </w:r>
            <w:r w:rsidR="0048481C"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81C"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ход решения задачи, оценивать правильность хода решения и реальность ответа на вопрос задачи</w:t>
            </w:r>
          </w:p>
        </w:tc>
        <w:tc>
          <w:tcPr>
            <w:tcW w:w="1418" w:type="dxa"/>
          </w:tcPr>
          <w:p w:rsidR="0023022B" w:rsidRPr="00FC6A00" w:rsidRDefault="0048481C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022B" w:rsidRPr="00FC6A00" w:rsidTr="0023022B">
        <w:tc>
          <w:tcPr>
            <w:tcW w:w="960" w:type="dxa"/>
            <w:vAlign w:val="center"/>
          </w:tcPr>
          <w:p w:rsidR="0023022B" w:rsidRPr="00FC6A00" w:rsidRDefault="0023022B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1" w:type="dxa"/>
          </w:tcPr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Различать, записывать и сравнивать величины: масса(вместимость; время,; длина; площадь); скорость); переходить от одних единиц   измерения к другим, используя следующие основные единицы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миллиметр, километров в час – метров в час)</w:t>
            </w:r>
          </w:p>
        </w:tc>
        <w:tc>
          <w:tcPr>
            <w:tcW w:w="1418" w:type="dxa"/>
          </w:tcPr>
          <w:p w:rsidR="0023022B" w:rsidRPr="00FC6A00" w:rsidRDefault="0048481C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3022B" w:rsidRPr="00FC6A00" w:rsidTr="0023022B">
        <w:tc>
          <w:tcPr>
            <w:tcW w:w="960" w:type="dxa"/>
            <w:vAlign w:val="center"/>
          </w:tcPr>
          <w:p w:rsidR="0023022B" w:rsidRPr="00FC6A00" w:rsidRDefault="0023022B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1" w:type="dxa"/>
          </w:tcPr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периметр треугольника, прямоугольника и квадрата, </w:t>
            </w:r>
          </w:p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площадь прямоугольника и квадрата</w:t>
            </w:r>
          </w:p>
        </w:tc>
        <w:tc>
          <w:tcPr>
            <w:tcW w:w="1418" w:type="dxa"/>
          </w:tcPr>
          <w:p w:rsidR="0023022B" w:rsidRPr="00FC6A00" w:rsidRDefault="0048481C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022B" w:rsidRPr="00FC6A00" w:rsidTr="0023022B">
        <w:tc>
          <w:tcPr>
            <w:tcW w:w="960" w:type="dxa"/>
            <w:vAlign w:val="center"/>
          </w:tcPr>
          <w:p w:rsidR="0023022B" w:rsidRPr="00FC6A00" w:rsidRDefault="0023022B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1" w:type="dxa"/>
          </w:tcPr>
          <w:p w:rsidR="0023022B" w:rsidRPr="00FC6A00" w:rsidRDefault="0023022B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ход решения задачи, оценивать правильность хода решения и реальность ответа на вопрос задачи</w:t>
            </w:r>
          </w:p>
        </w:tc>
        <w:tc>
          <w:tcPr>
            <w:tcW w:w="1418" w:type="dxa"/>
          </w:tcPr>
          <w:p w:rsidR="0023022B" w:rsidRPr="00FC6A00" w:rsidRDefault="0048481C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5049" w:rsidRPr="00FC6A00" w:rsidTr="0023022B">
        <w:tc>
          <w:tcPr>
            <w:tcW w:w="960" w:type="dxa"/>
            <w:vAlign w:val="center"/>
          </w:tcPr>
          <w:p w:rsidR="008C5049" w:rsidRPr="00FC6A00" w:rsidRDefault="008C5049" w:rsidP="00CC3D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8C5049" w:rsidRPr="00FC6A00" w:rsidRDefault="008C5049" w:rsidP="008C5049">
            <w:pPr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</w:tcPr>
          <w:p w:rsidR="008C5049" w:rsidRPr="00FC6A00" w:rsidRDefault="008C5049" w:rsidP="00CC3D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330A2B" w:rsidRDefault="00330A2B" w:rsidP="00330A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6A00" w:rsidRPr="00FC6A00" w:rsidRDefault="00FC6A00" w:rsidP="00330A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0A2B" w:rsidRPr="00FC6A00" w:rsidRDefault="00330A2B" w:rsidP="00330A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A00">
        <w:rPr>
          <w:rFonts w:ascii="Times New Roman" w:eastAsia="Times New Roman" w:hAnsi="Times New Roman" w:cs="Times New Roman"/>
          <w:b/>
          <w:sz w:val="24"/>
          <w:szCs w:val="24"/>
        </w:rPr>
        <w:t>Система оценивания заданий.</w:t>
      </w:r>
    </w:p>
    <w:tbl>
      <w:tblPr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141"/>
        <w:gridCol w:w="1418"/>
      </w:tblGrid>
      <w:tr w:rsidR="0023022B" w:rsidRPr="00FC6A00" w:rsidTr="000D6925">
        <w:tc>
          <w:tcPr>
            <w:tcW w:w="960" w:type="dxa"/>
          </w:tcPr>
          <w:p w:rsidR="0023022B" w:rsidRPr="00FC6A00" w:rsidRDefault="0023022B" w:rsidP="0091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задания в работе</w:t>
            </w:r>
          </w:p>
        </w:tc>
        <w:tc>
          <w:tcPr>
            <w:tcW w:w="8141" w:type="dxa"/>
          </w:tcPr>
          <w:p w:rsidR="0023022B" w:rsidRPr="00FC6A00" w:rsidRDefault="0023022B" w:rsidP="0023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Указания к оцениванию</w:t>
            </w:r>
          </w:p>
        </w:tc>
        <w:tc>
          <w:tcPr>
            <w:tcW w:w="1418" w:type="dxa"/>
          </w:tcPr>
          <w:p w:rsidR="0023022B" w:rsidRPr="00FC6A00" w:rsidRDefault="0023022B" w:rsidP="0091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D6925"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алл</w:t>
            </w:r>
            <w:r w:rsidR="000D6925" w:rsidRPr="00FC6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ы </w:t>
            </w:r>
          </w:p>
        </w:tc>
      </w:tr>
      <w:tr w:rsidR="0023022B" w:rsidRPr="00FC6A00" w:rsidTr="000D6925">
        <w:trPr>
          <w:trHeight w:val="342"/>
        </w:trPr>
        <w:tc>
          <w:tcPr>
            <w:tcW w:w="960" w:type="dxa"/>
            <w:vAlign w:val="center"/>
          </w:tcPr>
          <w:p w:rsidR="0023022B" w:rsidRPr="00FC6A00" w:rsidRDefault="0023022B" w:rsidP="009174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1" w:type="dxa"/>
          </w:tcPr>
          <w:p w:rsidR="0023022B" w:rsidRPr="00FC6A00" w:rsidRDefault="00B857CB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D6925"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правильный</w:t>
            </w: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действий</w:t>
            </w:r>
          </w:p>
        </w:tc>
        <w:tc>
          <w:tcPr>
            <w:tcW w:w="1418" w:type="dxa"/>
          </w:tcPr>
          <w:p w:rsidR="0023022B" w:rsidRPr="00FC6A00" w:rsidRDefault="00B857CB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022B" w:rsidRPr="00FC6A00" w:rsidTr="000D6925">
        <w:tc>
          <w:tcPr>
            <w:tcW w:w="960" w:type="dxa"/>
            <w:vAlign w:val="center"/>
          </w:tcPr>
          <w:p w:rsidR="0023022B" w:rsidRPr="00FC6A00" w:rsidRDefault="0023022B" w:rsidP="009174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23022B" w:rsidRPr="00FC6A00" w:rsidRDefault="000D6925" w:rsidP="000D6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857CB"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правильные </w:t>
            </w:r>
            <w:r w:rsidR="00B857CB"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</w:t>
            </w:r>
          </w:p>
        </w:tc>
        <w:tc>
          <w:tcPr>
            <w:tcW w:w="1418" w:type="dxa"/>
          </w:tcPr>
          <w:p w:rsidR="0023022B" w:rsidRPr="00FC6A00" w:rsidRDefault="00B857CB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7CB" w:rsidRPr="00FC6A00" w:rsidTr="000D6925">
        <w:tc>
          <w:tcPr>
            <w:tcW w:w="960" w:type="dxa"/>
            <w:vAlign w:val="center"/>
          </w:tcPr>
          <w:p w:rsidR="00B857CB" w:rsidRPr="00FC6A00" w:rsidRDefault="00B857CB" w:rsidP="00B857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1" w:type="dxa"/>
          </w:tcPr>
          <w:p w:rsidR="00B857CB" w:rsidRPr="00FC6A00" w:rsidRDefault="000D6925" w:rsidP="000D6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правильный выбор действия</w:t>
            </w:r>
          </w:p>
        </w:tc>
        <w:tc>
          <w:tcPr>
            <w:tcW w:w="1418" w:type="dxa"/>
          </w:tcPr>
          <w:p w:rsidR="00B857CB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Неизвестный компонент арифметического действия найден верно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оформление условия, решения, ответа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правильный ход решения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правильные вычисления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25" w:rsidRPr="00FC6A00" w:rsidRDefault="000D6925" w:rsidP="000D6925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выполнены все сравнения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25" w:rsidRPr="00FC6A00" w:rsidRDefault="000D6925" w:rsidP="000D6925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25" w:rsidRPr="00FC6A00" w:rsidRDefault="000D6925" w:rsidP="000D6925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выполнены 3 сравнения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25" w:rsidRPr="00FC6A00" w:rsidRDefault="000D6925" w:rsidP="000D6925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25" w:rsidRPr="00FC6A00" w:rsidRDefault="000D6925" w:rsidP="000D6925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выполнены 1-2 сравнения.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25" w:rsidRPr="00FC6A00" w:rsidRDefault="000D6925" w:rsidP="000D6925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оформление условия, решения, ответа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правильный ход решения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правильные вычисления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правильный ход решения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925" w:rsidRPr="00FC6A00" w:rsidTr="000D6925">
        <w:tc>
          <w:tcPr>
            <w:tcW w:w="960" w:type="dxa"/>
            <w:vAlign w:val="center"/>
          </w:tcPr>
          <w:p w:rsidR="000D6925" w:rsidRPr="00FC6A00" w:rsidRDefault="000D6925" w:rsidP="000D6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418" w:type="dxa"/>
          </w:tcPr>
          <w:p w:rsidR="000D6925" w:rsidRPr="00FC6A00" w:rsidRDefault="000D6925" w:rsidP="000D69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23022B" w:rsidRPr="00FC6A00" w:rsidRDefault="0023022B" w:rsidP="00330A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A2B" w:rsidRPr="00FC6A00" w:rsidRDefault="00330A2B" w:rsidP="00330A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перевода первичного балла в школьную отметку.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330A2B" w:rsidRPr="00FC6A00" w:rsidTr="00330A2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30A2B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73B53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73B53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73B53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73B53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</w:t>
            </w:r>
            <w:r w:rsidR="00330A2B"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330A2B" w:rsidRPr="00FC6A00" w:rsidTr="00330A2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30A2B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отметка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30A2B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30A2B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30A2B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2B" w:rsidRPr="00FC6A00" w:rsidRDefault="00330A2B" w:rsidP="00330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0A2B" w:rsidRPr="00330A2B" w:rsidRDefault="00330A2B" w:rsidP="00330A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049" w:rsidRDefault="008C5049" w:rsidP="008C50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95B" w:rsidRPr="001C595B" w:rsidRDefault="001C595B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работа </w:t>
      </w:r>
      <w:r w:rsidRPr="001C595B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математике</w:t>
      </w: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 4 </w:t>
      </w:r>
      <w:proofErr w:type="gramStart"/>
      <w:r w:rsidR="00C112D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</w:t>
      </w:r>
      <w:proofErr w:type="gramEnd"/>
      <w:r w:rsidR="00C112D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1C595B">
        <w:rPr>
          <w:rFonts w:ascii="Times New Roman" w:eastAsia="Calibri" w:hAnsi="Times New Roman" w:cs="Times New Roman"/>
          <w:b/>
          <w:sz w:val="28"/>
          <w:szCs w:val="28"/>
        </w:rPr>
        <w:t>класс.</w:t>
      </w:r>
    </w:p>
    <w:p w:rsidR="001C595B" w:rsidRPr="001C595B" w:rsidRDefault="001C595B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Вариант 1.</w:t>
      </w:r>
    </w:p>
    <w:p w:rsidR="001C595B" w:rsidRPr="001C595B" w:rsidRDefault="001C595B" w:rsidP="001C595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Выполни вычисления.</w:t>
      </w:r>
    </w:p>
    <w:p w:rsidR="001C595B" w:rsidRPr="001C595B" w:rsidRDefault="001C595B" w:rsidP="001C595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∙</w:t>
      </w:r>
      <w:r w:rsidR="008C5049">
        <w:rPr>
          <w:rFonts w:ascii="Times New Roman" w:eastAsia="Calibri" w:hAnsi="Times New Roman" w:cs="Times New Roman"/>
          <w:sz w:val="28"/>
          <w:szCs w:val="28"/>
        </w:rPr>
        <w:t xml:space="preserve"> 24 +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(8 963 + 68 077 ) : 36</w:t>
      </w:r>
    </w:p>
    <w:p w:rsidR="001C595B" w:rsidRPr="001C595B" w:rsidRDefault="001C595B" w:rsidP="001C595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Реши уравнение.</w:t>
      </w:r>
    </w:p>
    <w:p w:rsidR="001C595B" w:rsidRPr="001C595B" w:rsidRDefault="001C595B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х – 783 = 58 ∙ 45</w:t>
      </w:r>
    </w:p>
    <w:p w:rsidR="001C595B" w:rsidRPr="001C595B" w:rsidRDefault="001C595B" w:rsidP="001C595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Реши задачу.</w:t>
      </w:r>
    </w:p>
    <w:p w:rsidR="001C595B" w:rsidRPr="001C595B" w:rsidRDefault="001C595B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От пристани в одно и то же время в противоположных направлениях вышли два теплохода. Скорость первого 40 км/ч, а второго – 30 км/ч. Какое расстояние будет между ними через 5 часов?   </w:t>
      </w:r>
    </w:p>
    <w:p w:rsidR="001C595B" w:rsidRPr="001C595B" w:rsidRDefault="001C595B" w:rsidP="001C595B">
      <w:pPr>
        <w:numPr>
          <w:ilvl w:val="0"/>
          <w:numId w:val="1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Выполни сравнение величин.  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5400 кг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*  54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>ц                          4 ч 20 мин   *  420 мин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970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см  *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97 м                         3 дм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1C595B">
        <w:rPr>
          <w:rFonts w:ascii="Times New Roman" w:eastAsia="Calibri" w:hAnsi="Times New Roman" w:cs="Times New Roman"/>
          <w:sz w:val="28"/>
          <w:szCs w:val="28"/>
        </w:rPr>
        <w:t>7 см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*  307 см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</w:p>
    <w:p w:rsidR="001C595B" w:rsidRPr="001C595B" w:rsidRDefault="001C595B" w:rsidP="001C595B">
      <w:pPr>
        <w:numPr>
          <w:ilvl w:val="0"/>
          <w:numId w:val="1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Реши задачу. 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Площадь футбольного поля 255 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1C595B">
        <w:rPr>
          <w:rFonts w:ascii="Times New Roman" w:eastAsia="Calibri" w:hAnsi="Times New Roman" w:cs="Times New Roman"/>
          <w:sz w:val="28"/>
          <w:szCs w:val="28"/>
        </w:rPr>
        <w:t>. Длина поля 17 м. Найди периметр этого футбольного поля.</w:t>
      </w:r>
    </w:p>
    <w:p w:rsidR="001C595B" w:rsidRPr="008C5049" w:rsidRDefault="001C595B" w:rsidP="001C595B">
      <w:pPr>
        <w:numPr>
          <w:ilvl w:val="0"/>
          <w:numId w:val="1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* Оля и Алёша познакомились 7 лет назад. Сколько лет тогда было Оле, если через 5 лет Алёше будет 17 лет и он старше Оли на 2 года.</w:t>
      </w:r>
    </w:p>
    <w:p w:rsidR="001C595B" w:rsidRDefault="001C595B" w:rsidP="001C595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1C595B" w:rsidRPr="001C595B" w:rsidRDefault="001C595B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C595B">
        <w:rPr>
          <w:rFonts w:ascii="Times New Roman" w:eastAsia="Calibri" w:hAnsi="Times New Roman" w:cs="Times New Roman"/>
          <w:b/>
          <w:sz w:val="28"/>
          <w:szCs w:val="28"/>
        </w:rPr>
        <w:t>Вариант 2.</w:t>
      </w:r>
    </w:p>
    <w:p w:rsidR="001C595B" w:rsidRPr="001C595B" w:rsidRDefault="001C595B" w:rsidP="001C595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Выполни вычисления.</w:t>
      </w:r>
    </w:p>
    <w:p w:rsidR="001C595B" w:rsidRPr="001C595B" w:rsidRDefault="008C5049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587 ∙ 7</w:t>
      </w:r>
      <w:r w:rsidR="001C595B" w:rsidRPr="001C595B">
        <w:rPr>
          <w:rFonts w:ascii="Times New Roman" w:eastAsia="Calibri" w:hAnsi="Times New Roman" w:cs="Times New Roman"/>
          <w:sz w:val="28"/>
          <w:szCs w:val="28"/>
        </w:rPr>
        <w:t>6 + ( 213 956  –  41 916 ) : 34 =</w:t>
      </w:r>
    </w:p>
    <w:p w:rsidR="001C595B" w:rsidRPr="001C595B" w:rsidRDefault="001C595B" w:rsidP="001C595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Реши уравнение.</w:t>
      </w:r>
    </w:p>
    <w:p w:rsidR="001C595B" w:rsidRPr="001C595B" w:rsidRDefault="001C595B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х – 46 =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2  ∙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2484</w:t>
      </w:r>
    </w:p>
    <w:p w:rsidR="001C595B" w:rsidRPr="001C595B" w:rsidRDefault="001C595B" w:rsidP="001C595B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Реши задачу.</w:t>
      </w:r>
    </w:p>
    <w:p w:rsidR="001C595B" w:rsidRPr="001C595B" w:rsidRDefault="001C595B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От пристани в одно и то же время в противоположных направлениях вышли два теплохода. Скорость первого 50 км/ч, а второго – 60 км/ч.  Какое расстояние будет между ними через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4  часа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?   </w:t>
      </w:r>
    </w:p>
    <w:p w:rsidR="001C595B" w:rsidRPr="001C595B" w:rsidRDefault="001C595B" w:rsidP="001C595B">
      <w:pPr>
        <w:numPr>
          <w:ilvl w:val="0"/>
          <w:numId w:val="3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Выполни сравнение величин.  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4 т 56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кг  *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 456 кг                          4 мин 30 с   *  430 с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870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см  *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8 </w:t>
      </w:r>
      <w:proofErr w:type="spellStart"/>
      <w:r w:rsidRPr="001C595B">
        <w:rPr>
          <w:rFonts w:ascii="Times New Roman" w:eastAsia="Calibri" w:hAnsi="Times New Roman" w:cs="Times New Roman"/>
          <w:sz w:val="28"/>
          <w:szCs w:val="28"/>
        </w:rPr>
        <w:t>дм</w:t>
      </w:r>
      <w:proofErr w:type="spell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7 см                         8 см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1C595B">
        <w:rPr>
          <w:rFonts w:ascii="Times New Roman" w:eastAsia="Calibri" w:hAnsi="Times New Roman" w:cs="Times New Roman"/>
          <w:sz w:val="28"/>
          <w:szCs w:val="28"/>
        </w:rPr>
        <w:t>6 мм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*  86 мм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</w:p>
    <w:p w:rsidR="001C595B" w:rsidRPr="001C595B" w:rsidRDefault="001C595B" w:rsidP="001C595B">
      <w:pPr>
        <w:numPr>
          <w:ilvl w:val="0"/>
          <w:numId w:val="3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Реши задачу. 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Площадь садового участка 266 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. Ширина участка 14 м.  </w:t>
      </w:r>
      <w:proofErr w:type="gramStart"/>
      <w:r w:rsidRPr="001C595B">
        <w:rPr>
          <w:rFonts w:ascii="Times New Roman" w:eastAsia="Calibri" w:hAnsi="Times New Roman" w:cs="Times New Roman"/>
          <w:sz w:val="28"/>
          <w:szCs w:val="28"/>
        </w:rPr>
        <w:t>Найди  периметр</w:t>
      </w:r>
      <w:proofErr w:type="gramEnd"/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этого садового участка.</w:t>
      </w:r>
    </w:p>
    <w:p w:rsidR="001C595B" w:rsidRPr="001C595B" w:rsidRDefault="001C595B" w:rsidP="00863F0A">
      <w:pPr>
        <w:tabs>
          <w:tab w:val="left" w:pos="2977"/>
        </w:tabs>
        <w:suppressAutoHyphens/>
        <w:spacing w:after="200" w:line="276" w:lineRule="auto"/>
        <w:ind w:left="644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Пять товарищей спускались с горы на санках. Игорь проехал дальше Романа, но ближе, чем Олег. Костя проехал меньше, чем Роман, а Илья – дальше Олега.</w:t>
      </w:r>
    </w:p>
    <w:p w:rsidR="00853420" w:rsidRDefault="001C595B" w:rsidP="008C5049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Кто из ребят проехал дальше всех, а кто - ближе?</w:t>
      </w:r>
    </w:p>
    <w:p w:rsidR="008C5049" w:rsidRDefault="008C5049" w:rsidP="008C5049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8C5049" w:rsidRPr="008C5049" w:rsidRDefault="008C5049" w:rsidP="008C5049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sectPr w:rsidR="008C5049" w:rsidRPr="008C5049" w:rsidSect="00330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46DAA31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</w:abstractNum>
  <w:abstractNum w:abstractNumId="1" w15:restartNumberingAfterBreak="0">
    <w:nsid w:val="0000001A"/>
    <w:multiLevelType w:val="multilevel"/>
    <w:tmpl w:val="0000001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5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5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5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B"/>
    <w:multiLevelType w:val="multilevel"/>
    <w:tmpl w:val="0000001B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A70066"/>
    <w:multiLevelType w:val="hybridMultilevel"/>
    <w:tmpl w:val="C22A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D50497"/>
    <w:multiLevelType w:val="hybridMultilevel"/>
    <w:tmpl w:val="A3DA93A6"/>
    <w:lvl w:ilvl="0" w:tplc="0540D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57E3A"/>
    <w:multiLevelType w:val="hybridMultilevel"/>
    <w:tmpl w:val="ABE4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F23A1"/>
    <w:multiLevelType w:val="hybridMultilevel"/>
    <w:tmpl w:val="69E88BC4"/>
    <w:lvl w:ilvl="0" w:tplc="7ADCC8B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144BE"/>
    <w:multiLevelType w:val="hybridMultilevel"/>
    <w:tmpl w:val="9E0012E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1C44"/>
    <w:multiLevelType w:val="hybridMultilevel"/>
    <w:tmpl w:val="096CF94E"/>
    <w:lvl w:ilvl="0" w:tplc="070485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70966A8"/>
    <w:multiLevelType w:val="hybridMultilevel"/>
    <w:tmpl w:val="48DEC8D4"/>
    <w:lvl w:ilvl="0" w:tplc="E0F22E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E4CCC"/>
    <w:multiLevelType w:val="hybridMultilevel"/>
    <w:tmpl w:val="C22A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63BA3"/>
    <w:multiLevelType w:val="hybridMultilevel"/>
    <w:tmpl w:val="46FCB9EC"/>
    <w:lvl w:ilvl="0" w:tplc="4F8E83A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84F6B"/>
    <w:multiLevelType w:val="hybridMultilevel"/>
    <w:tmpl w:val="1602CFAE"/>
    <w:lvl w:ilvl="0" w:tplc="00A88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67869A7"/>
    <w:multiLevelType w:val="hybridMultilevel"/>
    <w:tmpl w:val="21867006"/>
    <w:lvl w:ilvl="0" w:tplc="EE2A60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BF14C1F"/>
    <w:multiLevelType w:val="hybridMultilevel"/>
    <w:tmpl w:val="4826293E"/>
    <w:lvl w:ilvl="0" w:tplc="F00ED1F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70C9D"/>
    <w:multiLevelType w:val="multilevel"/>
    <w:tmpl w:val="040A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325E33"/>
    <w:multiLevelType w:val="hybridMultilevel"/>
    <w:tmpl w:val="63DEC23A"/>
    <w:lvl w:ilvl="0" w:tplc="99389B76">
      <w:start w:val="815"/>
      <w:numFmt w:val="decimal"/>
      <w:lvlText w:val="%1"/>
      <w:lvlJc w:val="left"/>
      <w:pPr>
        <w:ind w:left="2010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C6506E9"/>
    <w:multiLevelType w:val="hybridMultilevel"/>
    <w:tmpl w:val="D7DA4338"/>
    <w:lvl w:ilvl="0" w:tplc="1272082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8"/>
  </w:num>
  <w:num w:numId="5">
    <w:abstractNumId w:val="13"/>
  </w:num>
  <w:num w:numId="6">
    <w:abstractNumId w:val="17"/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  <w:num w:numId="12">
    <w:abstractNumId w:val="5"/>
  </w:num>
  <w:num w:numId="13">
    <w:abstractNumId w:val="7"/>
  </w:num>
  <w:num w:numId="14">
    <w:abstractNumId w:val="14"/>
  </w:num>
  <w:num w:numId="15">
    <w:abstractNumId w:val="11"/>
  </w:num>
  <w:num w:numId="16">
    <w:abstractNumId w:val="10"/>
  </w:num>
  <w:num w:numId="17">
    <w:abstractNumId w:val="15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A9"/>
    <w:rsid w:val="000D6925"/>
    <w:rsid w:val="001C03DB"/>
    <w:rsid w:val="001C595B"/>
    <w:rsid w:val="0023022B"/>
    <w:rsid w:val="00330A2B"/>
    <w:rsid w:val="003451E2"/>
    <w:rsid w:val="00353459"/>
    <w:rsid w:val="00373B53"/>
    <w:rsid w:val="003C5343"/>
    <w:rsid w:val="0045330C"/>
    <w:rsid w:val="0048481C"/>
    <w:rsid w:val="007A13DB"/>
    <w:rsid w:val="00853420"/>
    <w:rsid w:val="00863F0A"/>
    <w:rsid w:val="008C5049"/>
    <w:rsid w:val="00903F3E"/>
    <w:rsid w:val="00B857CB"/>
    <w:rsid w:val="00BF5A54"/>
    <w:rsid w:val="00C06A8A"/>
    <w:rsid w:val="00C112DE"/>
    <w:rsid w:val="00CC3DDE"/>
    <w:rsid w:val="00D363B5"/>
    <w:rsid w:val="00D93AA9"/>
    <w:rsid w:val="00F10A41"/>
    <w:rsid w:val="00F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551147"/>
  <w15:chartTrackingRefBased/>
  <w15:docId w15:val="{9B7A15D6-E53B-4B16-A527-354BCF20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0A2B"/>
  </w:style>
  <w:style w:type="paragraph" w:styleId="a3">
    <w:name w:val="List Paragraph"/>
    <w:basedOn w:val="a"/>
    <w:uiPriority w:val="34"/>
    <w:qFormat/>
    <w:rsid w:val="00330A2B"/>
    <w:pPr>
      <w:spacing w:after="200" w:line="276" w:lineRule="auto"/>
      <w:ind w:left="720"/>
      <w:contextualSpacing/>
    </w:pPr>
  </w:style>
  <w:style w:type="paragraph" w:styleId="a4">
    <w:name w:val="No Spacing"/>
    <w:uiPriority w:val="99"/>
    <w:qFormat/>
    <w:rsid w:val="00330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A2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uiPriority w:val="59"/>
    <w:rsid w:val="00330A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2">
    <w:name w:val="c12"/>
    <w:basedOn w:val="a"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0A2B"/>
  </w:style>
  <w:style w:type="paragraph" w:customStyle="1" w:styleId="c8">
    <w:name w:val="c8"/>
    <w:basedOn w:val="a"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0A2B"/>
  </w:style>
  <w:style w:type="character" w:customStyle="1" w:styleId="c6">
    <w:name w:val="c6"/>
    <w:basedOn w:val="a0"/>
    <w:rsid w:val="00330A2B"/>
  </w:style>
  <w:style w:type="character" w:customStyle="1" w:styleId="c16">
    <w:name w:val="c16"/>
    <w:basedOn w:val="a0"/>
    <w:rsid w:val="00330A2B"/>
  </w:style>
  <w:style w:type="character" w:customStyle="1" w:styleId="c14">
    <w:name w:val="c14"/>
    <w:basedOn w:val="a0"/>
    <w:rsid w:val="00330A2B"/>
  </w:style>
  <w:style w:type="character" w:customStyle="1" w:styleId="c10">
    <w:name w:val="c10"/>
    <w:basedOn w:val="a0"/>
    <w:rsid w:val="00330A2B"/>
  </w:style>
  <w:style w:type="paragraph" w:styleId="a8">
    <w:name w:val="Normal (Web)"/>
    <w:basedOn w:val="a"/>
    <w:uiPriority w:val="99"/>
    <w:unhideWhenUsed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3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cp:lastPrinted>2021-03-31T01:49:00Z</cp:lastPrinted>
  <dcterms:created xsi:type="dcterms:W3CDTF">2025-04-29T04:35:00Z</dcterms:created>
  <dcterms:modified xsi:type="dcterms:W3CDTF">2025-04-29T04:35:00Z</dcterms:modified>
</cp:coreProperties>
</file>